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F91" w:rsidRDefault="00E22F91"/>
    <w:p w:rsidR="000B1A8E" w:rsidRDefault="00954706" w:rsidP="000B1A8E">
      <w:pPr>
        <w:tabs>
          <w:tab w:val="left" w:pos="11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04FE777">
            <wp:extent cx="969645" cy="969645"/>
            <wp:effectExtent l="0" t="0" r="190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B1A8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0B1A8E" w:rsidRDefault="000B1A8E" w:rsidP="000B1A8E">
      <w:pPr>
        <w:tabs>
          <w:tab w:val="left" w:pos="11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B1A8E" w:rsidRDefault="000B1A8E" w:rsidP="000B1A8E">
      <w:pPr>
        <w:tabs>
          <w:tab w:val="left" w:pos="11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</w:t>
      </w:r>
    </w:p>
    <w:p w:rsidR="00722225" w:rsidRDefault="00722225" w:rsidP="000B1A8E">
      <w:pPr>
        <w:tabs>
          <w:tab w:val="left" w:pos="11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B1A8E" w:rsidRDefault="00722225" w:rsidP="00722225">
      <w:pPr>
        <w:tabs>
          <w:tab w:val="left" w:pos="11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2225">
        <w:rPr>
          <w:rFonts w:ascii="Times New Roman" w:hAnsi="Times New Roman"/>
          <w:b/>
          <w:sz w:val="28"/>
          <w:szCs w:val="28"/>
        </w:rPr>
        <w:t>Круглого стола Комиссий по общественному контролю и комиссии по жилищно-коммунальному хозяйству, стро</w:t>
      </w:r>
      <w:r>
        <w:rPr>
          <w:rFonts w:ascii="Times New Roman" w:hAnsi="Times New Roman"/>
          <w:b/>
          <w:sz w:val="28"/>
          <w:szCs w:val="28"/>
        </w:rPr>
        <w:t xml:space="preserve">ительству, транспорту и дорогам </w:t>
      </w:r>
      <w:r w:rsidRPr="00722225">
        <w:rPr>
          <w:rFonts w:ascii="Times New Roman" w:hAnsi="Times New Roman"/>
          <w:b/>
          <w:sz w:val="28"/>
          <w:szCs w:val="28"/>
        </w:rPr>
        <w:t>«Состояние ливневой канализации в муниципальных образованиях и готовность ОМСУ к изменениям климата».</w:t>
      </w:r>
    </w:p>
    <w:p w:rsidR="000B1A8E" w:rsidRDefault="000B1A8E" w:rsidP="000B1A8E">
      <w:pPr>
        <w:tabs>
          <w:tab w:val="left" w:pos="119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25" w:rsidRPr="00722225" w:rsidRDefault="00722225" w:rsidP="00722225">
      <w:pPr>
        <w:tabs>
          <w:tab w:val="left" w:pos="11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22225">
        <w:rPr>
          <w:rFonts w:ascii="Times New Roman" w:hAnsi="Times New Roman"/>
          <w:sz w:val="28"/>
          <w:szCs w:val="28"/>
        </w:rPr>
        <w:t>Санкт-Петербург,</w:t>
      </w:r>
    </w:p>
    <w:p w:rsidR="00722225" w:rsidRPr="00722225" w:rsidRDefault="00722225" w:rsidP="00722225">
      <w:pPr>
        <w:tabs>
          <w:tab w:val="left" w:pos="11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22225">
        <w:rPr>
          <w:rFonts w:ascii="Times New Roman" w:hAnsi="Times New Roman"/>
          <w:sz w:val="28"/>
          <w:szCs w:val="28"/>
        </w:rPr>
        <w:t xml:space="preserve">ул. Смольного, д. 3 </w:t>
      </w:r>
    </w:p>
    <w:p w:rsidR="000B1A8E" w:rsidRPr="0034006E" w:rsidRDefault="00722225" w:rsidP="00722225">
      <w:pPr>
        <w:tabs>
          <w:tab w:val="left" w:pos="11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22225">
        <w:rPr>
          <w:rFonts w:ascii="Times New Roman" w:hAnsi="Times New Roman"/>
          <w:sz w:val="28"/>
          <w:szCs w:val="28"/>
        </w:rPr>
        <w:t>ауд. 1-73</w:t>
      </w:r>
      <w:r w:rsidR="00E52DC5">
        <w:rPr>
          <w:rFonts w:ascii="Times New Roman" w:hAnsi="Times New Roman"/>
          <w:sz w:val="28"/>
          <w:szCs w:val="28"/>
        </w:rPr>
        <w:tab/>
      </w:r>
      <w:r w:rsidR="00E52DC5">
        <w:rPr>
          <w:rFonts w:ascii="Times New Roman" w:hAnsi="Times New Roman"/>
          <w:sz w:val="28"/>
          <w:szCs w:val="28"/>
        </w:rPr>
        <w:tab/>
      </w:r>
      <w:r w:rsidR="00E52DC5">
        <w:rPr>
          <w:rFonts w:ascii="Times New Roman" w:hAnsi="Times New Roman"/>
          <w:sz w:val="28"/>
          <w:szCs w:val="28"/>
        </w:rPr>
        <w:tab/>
      </w:r>
      <w:r w:rsidR="00E52DC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10</w:t>
      </w:r>
      <w:r w:rsidR="00E52D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="00E52DC5">
        <w:rPr>
          <w:rFonts w:ascii="Times New Roman" w:hAnsi="Times New Roman"/>
          <w:sz w:val="28"/>
          <w:szCs w:val="28"/>
        </w:rPr>
        <w:t xml:space="preserve"> 2025 г.</w:t>
      </w:r>
    </w:p>
    <w:p w:rsidR="0034006E" w:rsidRDefault="0034006E">
      <w:pPr>
        <w:rPr>
          <w:rFonts w:ascii="Times New Roman" w:hAnsi="Times New Roman"/>
          <w:sz w:val="28"/>
          <w:szCs w:val="28"/>
        </w:rPr>
      </w:pPr>
    </w:p>
    <w:p w:rsidR="00722225" w:rsidRPr="00722225" w:rsidRDefault="00722225" w:rsidP="0072222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22225">
        <w:rPr>
          <w:rFonts w:ascii="Times New Roman" w:hAnsi="Times New Roman"/>
          <w:b/>
          <w:sz w:val="28"/>
          <w:szCs w:val="28"/>
        </w:rPr>
        <w:t xml:space="preserve">Рекомендации в комиссию по ЖКХ Законодательного собрания </w:t>
      </w:r>
      <w:r>
        <w:rPr>
          <w:rFonts w:ascii="Times New Roman" w:hAnsi="Times New Roman"/>
          <w:b/>
          <w:sz w:val="28"/>
          <w:szCs w:val="28"/>
        </w:rPr>
        <w:br/>
      </w:r>
      <w:r w:rsidRPr="00722225">
        <w:rPr>
          <w:rFonts w:ascii="Times New Roman" w:hAnsi="Times New Roman"/>
          <w:b/>
          <w:sz w:val="28"/>
          <w:szCs w:val="28"/>
        </w:rPr>
        <w:t>и Правительство Ленинградской области:</w:t>
      </w:r>
    </w:p>
    <w:p w:rsidR="00722225" w:rsidRPr="00722225" w:rsidRDefault="00722225" w:rsidP="00722225">
      <w:pPr>
        <w:jc w:val="both"/>
        <w:rPr>
          <w:rFonts w:ascii="Times New Roman" w:hAnsi="Times New Roman"/>
          <w:sz w:val="28"/>
          <w:szCs w:val="28"/>
        </w:rPr>
      </w:pPr>
      <w:r w:rsidRPr="00722225">
        <w:rPr>
          <w:rFonts w:ascii="Times New Roman" w:hAnsi="Times New Roman"/>
          <w:sz w:val="28"/>
          <w:szCs w:val="28"/>
        </w:rPr>
        <w:t>1. Инициировать процесс формирования региональной программы по формированию реестра объектов ливневой канализации и финансирования работ по модернизации, восстановлению и строительству ливневой канализации с учетом современных экологических требований.</w:t>
      </w:r>
    </w:p>
    <w:p w:rsidR="00722225" w:rsidRPr="00722225" w:rsidRDefault="00722225" w:rsidP="00722225">
      <w:pPr>
        <w:jc w:val="both"/>
        <w:rPr>
          <w:rFonts w:ascii="Times New Roman" w:hAnsi="Times New Roman"/>
          <w:sz w:val="28"/>
          <w:szCs w:val="28"/>
        </w:rPr>
      </w:pPr>
      <w:r w:rsidRPr="00722225">
        <w:rPr>
          <w:rFonts w:ascii="Times New Roman" w:hAnsi="Times New Roman"/>
          <w:sz w:val="28"/>
          <w:szCs w:val="28"/>
        </w:rPr>
        <w:t>2. Инициировать подготовку законопроекта по установлению тарифа на содержание ливневой канализации.</w:t>
      </w:r>
    </w:p>
    <w:p w:rsidR="00722225" w:rsidRPr="00722225" w:rsidRDefault="00722225" w:rsidP="00722225">
      <w:pPr>
        <w:jc w:val="both"/>
        <w:rPr>
          <w:rFonts w:ascii="Times New Roman" w:hAnsi="Times New Roman"/>
          <w:sz w:val="28"/>
          <w:szCs w:val="28"/>
        </w:rPr>
      </w:pPr>
      <w:r w:rsidRPr="00722225">
        <w:rPr>
          <w:rFonts w:ascii="Times New Roman" w:hAnsi="Times New Roman"/>
          <w:sz w:val="28"/>
          <w:szCs w:val="28"/>
        </w:rPr>
        <w:t>3. Инициировать подготовку законопроекта по установлению механизма передачи условно бесхозных сетей инфраструктуры ЖКХ, в том числе ливневой канализации, в казну муниципального образования или регионального правительства.</w:t>
      </w:r>
    </w:p>
    <w:p w:rsidR="007C15E2" w:rsidRDefault="00722225" w:rsidP="00722225">
      <w:pPr>
        <w:jc w:val="both"/>
        <w:rPr>
          <w:rFonts w:ascii="Times New Roman" w:hAnsi="Times New Roman"/>
          <w:sz w:val="28"/>
          <w:szCs w:val="28"/>
        </w:rPr>
      </w:pPr>
      <w:r w:rsidRPr="00722225">
        <w:rPr>
          <w:rFonts w:ascii="Times New Roman" w:hAnsi="Times New Roman"/>
          <w:sz w:val="28"/>
          <w:szCs w:val="28"/>
        </w:rPr>
        <w:t>4. Включить вопрос содержания органами местного самоуправления ливневой канализации в региональный рейтинг ОМСУ - «Рейтинг-47».</w:t>
      </w:r>
    </w:p>
    <w:tbl>
      <w:tblPr>
        <w:tblpPr w:leftFromText="180" w:rightFromText="180" w:vertAnchor="text" w:horzAnchor="margin" w:tblpX="-3" w:tblpY="291"/>
        <w:tblW w:w="9495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722225" w:rsidRPr="00722225" w:rsidTr="00C16348">
        <w:trPr>
          <w:trHeight w:val="857"/>
        </w:trPr>
        <w:tc>
          <w:tcPr>
            <w:tcW w:w="4747" w:type="dxa"/>
          </w:tcPr>
          <w:p w:rsidR="00722225" w:rsidRPr="00722225" w:rsidRDefault="00722225" w:rsidP="00722225">
            <w:pPr>
              <w:spacing w:after="0" w:line="240" w:lineRule="auto"/>
              <w:ind w:right="125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2222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председателя комиссии по общественному контролю Общественной палаты Ленинградской области</w:t>
            </w:r>
          </w:p>
        </w:tc>
        <w:tc>
          <w:tcPr>
            <w:tcW w:w="4748" w:type="dxa"/>
          </w:tcPr>
          <w:p w:rsidR="00722225" w:rsidRDefault="00722225" w:rsidP="00722225">
            <w:pPr>
              <w:spacing w:after="0" w:line="240" w:lineRule="auto"/>
              <w:ind w:left="34" w:right="125"/>
              <w:contextualSpacing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722225" w:rsidRDefault="00722225" w:rsidP="00722225">
            <w:pPr>
              <w:spacing w:after="0" w:line="240" w:lineRule="auto"/>
              <w:ind w:left="34" w:right="125"/>
              <w:contextualSpacing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722225" w:rsidRDefault="00722225" w:rsidP="00722225">
            <w:pPr>
              <w:spacing w:after="0" w:line="240" w:lineRule="auto"/>
              <w:ind w:left="34" w:right="125"/>
              <w:contextualSpacing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722225" w:rsidRPr="00722225" w:rsidRDefault="00722225" w:rsidP="00722225">
            <w:pPr>
              <w:spacing w:after="0" w:line="240" w:lineRule="auto"/>
              <w:ind w:left="34" w:right="125"/>
              <w:contextualSpacing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72222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С.Н. </w:t>
            </w:r>
            <w:proofErr w:type="spellStart"/>
            <w:r w:rsidRPr="0072222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Худяев</w:t>
            </w:r>
            <w:proofErr w:type="spellEnd"/>
          </w:p>
        </w:tc>
      </w:tr>
    </w:tbl>
    <w:p w:rsidR="00722225" w:rsidRPr="00945F69" w:rsidRDefault="00722225" w:rsidP="00722225">
      <w:pPr>
        <w:rPr>
          <w:rFonts w:ascii="Times New Roman" w:hAnsi="Times New Roman"/>
          <w:sz w:val="28"/>
          <w:szCs w:val="28"/>
        </w:rPr>
      </w:pPr>
    </w:p>
    <w:sectPr w:rsidR="00722225" w:rsidRPr="00945F69" w:rsidSect="00074B0B"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596" w:rsidRDefault="009A1596" w:rsidP="0054475E">
      <w:pPr>
        <w:spacing w:after="0" w:line="240" w:lineRule="auto"/>
      </w:pPr>
      <w:r>
        <w:separator/>
      </w:r>
    </w:p>
  </w:endnote>
  <w:endnote w:type="continuationSeparator" w:id="0">
    <w:p w:rsidR="009A1596" w:rsidRDefault="009A1596" w:rsidP="00544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596" w:rsidRDefault="009A1596" w:rsidP="0054475E">
      <w:pPr>
        <w:spacing w:after="0" w:line="240" w:lineRule="auto"/>
      </w:pPr>
      <w:r>
        <w:separator/>
      </w:r>
    </w:p>
  </w:footnote>
  <w:footnote w:type="continuationSeparator" w:id="0">
    <w:p w:rsidR="009A1596" w:rsidRDefault="009A1596" w:rsidP="00544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E460D"/>
    <w:multiLevelType w:val="multilevel"/>
    <w:tmpl w:val="47DC2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A8E"/>
    <w:rsid w:val="00030CEE"/>
    <w:rsid w:val="00074B0B"/>
    <w:rsid w:val="000B1A8E"/>
    <w:rsid w:val="000C4945"/>
    <w:rsid w:val="0013475A"/>
    <w:rsid w:val="001568F6"/>
    <w:rsid w:val="001C7658"/>
    <w:rsid w:val="0026775D"/>
    <w:rsid w:val="0034006E"/>
    <w:rsid w:val="003E2978"/>
    <w:rsid w:val="00423710"/>
    <w:rsid w:val="004239DF"/>
    <w:rsid w:val="00432B36"/>
    <w:rsid w:val="005155DD"/>
    <w:rsid w:val="005315A8"/>
    <w:rsid w:val="0054475E"/>
    <w:rsid w:val="00545B30"/>
    <w:rsid w:val="00561B0B"/>
    <w:rsid w:val="005F067F"/>
    <w:rsid w:val="005F19ED"/>
    <w:rsid w:val="006E647E"/>
    <w:rsid w:val="00722225"/>
    <w:rsid w:val="007C15E2"/>
    <w:rsid w:val="007C5B73"/>
    <w:rsid w:val="00805395"/>
    <w:rsid w:val="00861D9C"/>
    <w:rsid w:val="008A1978"/>
    <w:rsid w:val="00945F69"/>
    <w:rsid w:val="00954706"/>
    <w:rsid w:val="009A1596"/>
    <w:rsid w:val="009C40D3"/>
    <w:rsid w:val="00A01E36"/>
    <w:rsid w:val="00A573A7"/>
    <w:rsid w:val="00A65DE2"/>
    <w:rsid w:val="00A71E88"/>
    <w:rsid w:val="00A902FC"/>
    <w:rsid w:val="00A90FD8"/>
    <w:rsid w:val="00C741F9"/>
    <w:rsid w:val="00C87347"/>
    <w:rsid w:val="00DD403B"/>
    <w:rsid w:val="00DE6D47"/>
    <w:rsid w:val="00E1329E"/>
    <w:rsid w:val="00E22F91"/>
    <w:rsid w:val="00E37127"/>
    <w:rsid w:val="00E51243"/>
    <w:rsid w:val="00E52DC5"/>
    <w:rsid w:val="00F623BB"/>
    <w:rsid w:val="00F9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6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44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47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44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475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5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470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6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44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47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44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475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5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47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9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Аверьянов</dc:creator>
  <cp:lastModifiedBy>Странадко Александр Сергеевич</cp:lastModifiedBy>
  <cp:revision>2</cp:revision>
  <dcterms:created xsi:type="dcterms:W3CDTF">2025-10-22T06:54:00Z</dcterms:created>
  <dcterms:modified xsi:type="dcterms:W3CDTF">2025-10-22T06:54:00Z</dcterms:modified>
</cp:coreProperties>
</file>